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0F" w:rsidRPr="00316CEF" w:rsidRDefault="00D1370F" w:rsidP="00D1370F">
      <w:pPr>
        <w:pStyle w:val="Ttulo1"/>
      </w:pPr>
      <w:r w:rsidRPr="00316CEF">
        <w:t>PROGRAMACIÓN EDUCACIÓN FÍSICA</w:t>
      </w:r>
    </w:p>
    <w:p w:rsidR="00D1370F" w:rsidRPr="00316CEF" w:rsidRDefault="00D1370F" w:rsidP="00D1370F">
      <w:pPr>
        <w:pStyle w:val="Ttulo1"/>
      </w:pPr>
      <w:r w:rsidRPr="00316CEF">
        <w:t>ESTÁNDARES DE APRENDIZAJE IMPRESCINDIBLES</w:t>
      </w:r>
    </w:p>
    <w:p w:rsidR="00D1370F" w:rsidRPr="00D1370F" w:rsidRDefault="00D1370F" w:rsidP="00D1370F">
      <w:pPr>
        <w:pStyle w:val="Ttulo2"/>
        <w:rPr>
          <w:color w:val="auto"/>
        </w:rPr>
      </w:pPr>
      <w:r w:rsidRPr="00D1370F">
        <w:rPr>
          <w:color w:val="auto"/>
        </w:rPr>
        <w:t>2º BACHILLERATO</w:t>
      </w:r>
    </w:p>
    <w:p w:rsidR="00D1370F" w:rsidRPr="00316CEF" w:rsidRDefault="00D1370F" w:rsidP="00D1370F"/>
    <w:p w:rsidR="00D1370F" w:rsidRPr="00316CEF" w:rsidRDefault="00D1370F" w:rsidP="00D1370F">
      <w:pPr>
        <w:spacing w:after="0" w:line="240" w:lineRule="auto"/>
      </w:pPr>
      <w:r w:rsidRPr="00316CEF">
        <w:t>Est.EFVA.1.1.1. Soluciona diferentes  situaciones motrices para poder realizar el proyecto planteado y que le permita dirigir y orientar a otros en los eventos programados.</w:t>
      </w:r>
    </w:p>
    <w:p w:rsidR="00D1370F" w:rsidRPr="00316CEF" w:rsidRDefault="00D1370F" w:rsidP="00D1370F">
      <w:pPr>
        <w:spacing w:after="0" w:line="240" w:lineRule="auto"/>
      </w:pPr>
      <w:r w:rsidRPr="00316CEF">
        <w:t>Est.EFVA.1.1.2. Cumple las reglas, normas y rutinas establecidas en clase para contribuir al buen desarrollo de las sesiones.</w:t>
      </w:r>
    </w:p>
    <w:p w:rsidR="00D1370F" w:rsidRPr="00316CEF" w:rsidRDefault="00D1370F" w:rsidP="00D1370F">
      <w:pPr>
        <w:spacing w:after="0" w:line="240" w:lineRule="auto"/>
      </w:pPr>
      <w:r w:rsidRPr="00316CEF">
        <w:t>Est.EFVA.2.1.1. Busca, selecciona y presenta de manera correcta las diferentes salidas profesionales vinculadas con los estudios sobre Educación Física, Actividades Físicas y Deportivas, Ciencias del Deporte y de Ciencias de la Salud.</w:t>
      </w:r>
    </w:p>
    <w:p w:rsidR="00D1370F" w:rsidRPr="00316CEF" w:rsidRDefault="00D1370F" w:rsidP="00D1370F">
      <w:pPr>
        <w:spacing w:after="0" w:line="240" w:lineRule="auto"/>
      </w:pPr>
      <w:r w:rsidRPr="00316CEF">
        <w:t xml:space="preserve">Est.EFVA.2.2.1. Planifica, desarrolla y evalúa un proyecto de intervención relacionado con la promoción de la actividad física con influencia en su contexto próximo. </w:t>
      </w:r>
    </w:p>
    <w:p w:rsidR="00D1370F" w:rsidRPr="00316CEF" w:rsidRDefault="00D1370F" w:rsidP="00D1370F">
      <w:pPr>
        <w:spacing w:after="0" w:line="240" w:lineRule="auto"/>
      </w:pPr>
      <w:r w:rsidRPr="00316CEF">
        <w:t>Est.EFVA.2.2.2. Utiliza las tecnologías de la información para buscar, recoger, seleccionar, procesar, presentar de manera correcta la información y difundir el proyecto a otros.</w:t>
      </w:r>
    </w:p>
    <w:p w:rsidR="00D1370F" w:rsidRPr="00316CEF" w:rsidRDefault="00D1370F" w:rsidP="00D1370F">
      <w:pPr>
        <w:spacing w:after="0" w:line="240" w:lineRule="auto"/>
      </w:pPr>
      <w:r w:rsidRPr="00316CEF">
        <w:t>Est.EFVA.2.3.1. Participa activamente en todas las actividades propuestas mostrándose autoexigente por mejorar sus niveles iniciales y esforzándose por lograr los mejores resultados dentro de sus posibilidades.</w:t>
      </w:r>
    </w:p>
    <w:p w:rsidR="00D1370F" w:rsidRPr="00316CEF" w:rsidRDefault="00D1370F" w:rsidP="00D1370F">
      <w:pPr>
        <w:spacing w:after="0" w:line="240" w:lineRule="auto"/>
      </w:pPr>
      <w:r w:rsidRPr="00316CEF">
        <w:t>Est.EFVA.2.3.2. Se muestra colaborador y respetuoso en la planificación de actividades grupales con el resto de los compañeros, utilizando el diálogo fundamentado y constructivo para resolver los conflictos.</w:t>
      </w:r>
    </w:p>
    <w:p w:rsidR="00D1370F" w:rsidRPr="00316CEF" w:rsidRDefault="00D1370F" w:rsidP="00D1370F">
      <w:pPr>
        <w:spacing w:after="0" w:line="240" w:lineRule="auto"/>
      </w:pPr>
      <w:r w:rsidRPr="00316CEF">
        <w:t>Est.EFVA.2.4.3. Planifica y se responsabiliza de su propio aprendizaje, es consecuente con las metas planteadas y evalúa los resultados.</w:t>
      </w:r>
    </w:p>
    <w:p w:rsidR="00D1370F" w:rsidRPr="00316CEF" w:rsidRDefault="00D1370F" w:rsidP="00D1370F"/>
    <w:p w:rsidR="0052273D" w:rsidRDefault="0052273D"/>
    <w:sectPr w:rsidR="0052273D" w:rsidSect="0052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1370F"/>
    <w:rsid w:val="0052273D"/>
    <w:rsid w:val="00D1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3D"/>
  </w:style>
  <w:style w:type="paragraph" w:styleId="Ttulo1">
    <w:name w:val="heading 1"/>
    <w:basedOn w:val="Normal"/>
    <w:next w:val="Normal"/>
    <w:link w:val="Ttulo1Car"/>
    <w:uiPriority w:val="9"/>
    <w:qFormat/>
    <w:rsid w:val="00D1370F"/>
    <w:pPr>
      <w:keepNext/>
      <w:keepLines/>
      <w:spacing w:before="480" w:after="0" w:line="240" w:lineRule="auto"/>
      <w:ind w:left="1712" w:hanging="357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370F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2020-10-29T08:53:00Z</dcterms:created>
  <dcterms:modified xsi:type="dcterms:W3CDTF">2020-10-29T08:54:00Z</dcterms:modified>
</cp:coreProperties>
</file>